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ED8C7D" w14:textId="601B9147" w:rsidR="008F5B74" w:rsidRPr="0063187D" w:rsidRDefault="0063187D" w:rsidP="0063187D">
      <w:pPr>
        <w:spacing w:after="0" w:line="240" w:lineRule="auto"/>
        <w:ind w:left="4536"/>
        <w:jc w:val="both"/>
        <w:outlineLvl w:val="0"/>
        <w:rPr>
          <w:rFonts w:ascii="Garamond" w:eastAsia="Times New Roman" w:hAnsi="Garamond" w:cs="Times New Roman"/>
          <w:b/>
          <w:bCs/>
          <w:color w:val="000000"/>
          <w:kern w:val="36"/>
          <w:sz w:val="20"/>
          <w:szCs w:val="20"/>
          <w14:ligatures w14:val="none"/>
        </w:rPr>
      </w:pPr>
      <w:r>
        <w:rPr>
          <w:rFonts w:ascii="Garamond" w:hAnsi="Garamond"/>
          <w:b/>
          <w:bCs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A1465C" wp14:editId="78C27FFB">
                <wp:simplePos x="0" y="0"/>
                <wp:positionH relativeFrom="column">
                  <wp:posOffset>723265</wp:posOffset>
                </wp:positionH>
                <wp:positionV relativeFrom="paragraph">
                  <wp:posOffset>128905</wp:posOffset>
                </wp:positionV>
                <wp:extent cx="1377950" cy="1339850"/>
                <wp:effectExtent l="0" t="0" r="19050" b="19050"/>
                <wp:wrapNone/>
                <wp:docPr id="1058667696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7950" cy="1339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1C9715B" w14:textId="736BE8EF" w:rsidR="0063187D" w:rsidRDefault="0063187D" w:rsidP="0063187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DD41F79" wp14:editId="7299B5FB">
                                  <wp:extent cx="1066405" cy="1287145"/>
                                  <wp:effectExtent l="0" t="0" r="635" b="0"/>
                                  <wp:docPr id="1773466475" name="Imagen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73466475" name="Imagen 1773466475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79544" cy="130300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A1465C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56.95pt;margin-top:10.15pt;width:108.5pt;height:10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" fillcolor="white [3201]" strokeweight=".5pt">
                <v:textbox>
                  <w:txbxContent>
                    <w:p w14:paraId="41C9715B" w14:textId="736BE8EF" w:rsidR="0063187D" w:rsidRDefault="0063187D" w:rsidP="0063187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DD41F79" wp14:editId="7299B5FB">
                            <wp:extent cx="1066405" cy="1287145"/>
                            <wp:effectExtent l="0" t="0" r="635" b="0"/>
                            <wp:docPr id="1773466475" name="Imagen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73466475" name="Imagen 1773466475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79544" cy="130300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63187D">
        <w:rPr>
          <w:rFonts w:ascii="Garamond" w:hAnsi="Garamond"/>
          <w:b/>
          <w:bCs/>
          <w:color w:val="000000"/>
          <w:sz w:val="20"/>
          <w:szCs w:val="20"/>
        </w:rPr>
        <w:t>Verónica Moyano Acuña</w:t>
      </w:r>
      <w:r w:rsidRPr="0063187D">
        <w:rPr>
          <w:rFonts w:ascii="Garamond" w:hAnsi="Garamond"/>
          <w:color w:val="000000"/>
          <w:sz w:val="20"/>
          <w:szCs w:val="20"/>
        </w:rPr>
        <w:t xml:space="preserve"> es abogada, mediadora y promotora de la cultura de paz, con trayectoria en el ámbito jurídico, académico y social. Es Directora de la Región Sureste del Instituto de Mediación de México, S.C., facilitadora privada certificada por el Poder Judicial del Estado de Yucatán y consultora en materia municipal, electoral y administrativa. Egresada de la Universidad Autónoma de Yucatán, cuenta con estudios de posgrado en mediación y justicia alternativa, y actualmente es doctoranda en Justicia Restaurativa. En 2025 recibió la Medalla a la Cultura de la Paz y la Concordia en el Congreso Mundial de Mediación.</w:t>
      </w:r>
    </w:p>
    <w:p w14:paraId="41C6618F" w14:textId="77777777" w:rsidR="0063187D" w:rsidRDefault="0063187D" w:rsidP="007B77AE">
      <w:pPr>
        <w:spacing w:after="0" w:line="240" w:lineRule="auto"/>
        <w:jc w:val="both"/>
        <w:outlineLvl w:val="0"/>
        <w:rPr>
          <w:rFonts w:ascii="Garamond" w:eastAsia="Times New Roman" w:hAnsi="Garamond" w:cs="Times New Roman"/>
          <w:b/>
          <w:bCs/>
          <w:color w:val="000000"/>
          <w:kern w:val="36"/>
          <w14:ligatures w14:val="none"/>
        </w:rPr>
      </w:pPr>
    </w:p>
    <w:p w14:paraId="1D60F511" w14:textId="4066CDAF" w:rsidR="007B77AE" w:rsidRPr="00432949" w:rsidRDefault="007B77AE" w:rsidP="00432949">
      <w:pPr>
        <w:spacing w:after="0" w:line="240" w:lineRule="auto"/>
        <w:jc w:val="center"/>
        <w:outlineLvl w:val="0"/>
        <w:rPr>
          <w:rFonts w:ascii="Garamond" w:eastAsia="Times New Roman" w:hAnsi="Garamond" w:cs="Times New Roman"/>
          <w:b/>
          <w:bCs/>
          <w:color w:val="000000"/>
          <w:kern w:val="36"/>
          <w:sz w:val="32"/>
          <w:szCs w:val="32"/>
          <w14:ligatures w14:val="none"/>
        </w:rPr>
      </w:pPr>
      <w:r w:rsidRPr="00432949">
        <w:rPr>
          <w:rFonts w:ascii="Garamond" w:eastAsia="Times New Roman" w:hAnsi="Garamond" w:cs="Times New Roman"/>
          <w:b/>
          <w:bCs/>
          <w:color w:val="000000"/>
          <w:kern w:val="36"/>
          <w:sz w:val="32"/>
          <w:szCs w:val="32"/>
          <w14:ligatures w14:val="none"/>
        </w:rPr>
        <w:t>Cultura de paz frente al abandono de los pueblos indígenas que son desterrados en su propia tierra</w:t>
      </w:r>
    </w:p>
    <w:p w14:paraId="1C9B9CE7" w14:textId="77777777" w:rsid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Hablar de desplazamiento indígena en Morelos implica hablar de destierro dentro de la propia patria</w:t>
      </w:r>
      <w:r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debido a que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>
        <w:rPr>
          <w:rFonts w:ascii="Garamond" w:eastAsia="Times New Roman" w:hAnsi="Garamond" w:cs="Times New Roman"/>
          <w:color w:val="000000"/>
          <w:kern w:val="0"/>
          <w14:ligatures w14:val="none"/>
        </w:rPr>
        <w:t>i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mplica reconocer que existen mexicanas y mexicanos convertidos en extranjeros dentro de su propio territorio, expulsados por estructuras criminales que encontraron terreno fértil en la pobreza, la corrupción, la impunidad y el abandono institucional</w:t>
      </w:r>
      <w:r>
        <w:rPr>
          <w:rFonts w:ascii="Garamond" w:eastAsia="Times New Roman" w:hAnsi="Garamond" w:cs="Times New Roman"/>
          <w:color w:val="000000"/>
          <w:kern w:val="0"/>
          <w14:ligatures w14:val="none"/>
        </w:rPr>
        <w:t>, p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ero también implica preguntarse algo más profundo: </w:t>
      </w:r>
    </w:p>
    <w:p w14:paraId="3F2FEBE8" w14:textId="77777777" w:rsid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¿qué significa hablar de cultura de paz en territorios donde la violencia ha sustituido al Estado?</w:t>
      </w:r>
    </w:p>
    <w:p w14:paraId="7C4663F7" w14:textId="77777777" w:rsid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¿Cómo construir paz cuando las comunidades viven bajo amenazas constantes? </w:t>
      </w:r>
    </w:p>
    <w:p w14:paraId="520A907F" w14:textId="5BFC61F2" w:rsidR="007B77AE" w:rsidRP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¿Puede existir justicia social cuando los pueblos originarios deben huir para salvar la vida?</w:t>
      </w:r>
    </w:p>
    <w:p w14:paraId="7A56489A" w14:textId="36548A51" w:rsidR="007B77AE" w:rsidRP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Estas preguntas no son abstractas</w:t>
      </w:r>
      <w:r>
        <w:rPr>
          <w:rFonts w:ascii="Garamond" w:eastAsia="Times New Roman" w:hAnsi="Garamond" w:cs="Times New Roman"/>
          <w:color w:val="000000"/>
          <w:kern w:val="0"/>
          <w14:ligatures w14:val="none"/>
        </w:rPr>
        <w:t>, más bien, s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on preguntas urgentes</w:t>
      </w:r>
      <w:r>
        <w:rPr>
          <w:rFonts w:ascii="Garamond" w:eastAsia="Times New Roman" w:hAnsi="Garamond" w:cs="Times New Roman"/>
          <w:color w:val="000000"/>
          <w:kern w:val="0"/>
          <w14:ligatures w14:val="none"/>
        </w:rPr>
        <w:t>,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>
        <w:rPr>
          <w:rFonts w:ascii="Garamond" w:eastAsia="Times New Roman" w:hAnsi="Garamond" w:cs="Times New Roman"/>
          <w:color w:val="000000"/>
          <w:kern w:val="0"/>
          <w14:ligatures w14:val="none"/>
        </w:rPr>
        <w:t>s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on preguntas que atraviesan la vida cotidiana de comunidades indígenas que hoy sobreviven entre el miedo y la incertidumbre.</w:t>
      </w:r>
    </w:p>
    <w:p w14:paraId="2BA644B3" w14:textId="0CA717D3" w:rsidR="007B77AE" w:rsidRPr="007B77AE" w:rsidRDefault="007B77AE" w:rsidP="007B77AE">
      <w:pPr>
        <w:spacing w:after="0" w:line="240" w:lineRule="auto"/>
        <w:jc w:val="both"/>
        <w:outlineLvl w:val="1"/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  <w:t>El desplazamiento silencioso en Morelos</w:t>
      </w:r>
      <w:r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  <w:t xml:space="preserve"> ha generado</w:t>
      </w:r>
      <w:r w:rsidRPr="007B77AE"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  <w:t xml:space="preserve"> violencia, miedo y fractura comunitaria</w:t>
      </w:r>
      <w:r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  <w:t>.</w:t>
      </w:r>
    </w:p>
    <w:p w14:paraId="24A6515C" w14:textId="65D044BA" w:rsidR="007B77AE" w:rsidRP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En las montañas del sur de México, donde la tierra guarda memoria ancestral y las comunidades indígenas han resistido siglos de exclusión, una nueva forma de despojo avanza silenciosamente</w:t>
      </w:r>
      <w:r>
        <w:rPr>
          <w:rFonts w:ascii="Garamond" w:eastAsia="Times New Roman" w:hAnsi="Garamond" w:cs="Times New Roman"/>
          <w:color w:val="000000"/>
          <w:kern w:val="0"/>
          <w14:ligatures w14:val="none"/>
        </w:rPr>
        <w:t>, n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o llega con decretos oficiales ni con contratos notariales</w:t>
      </w:r>
      <w:r>
        <w:rPr>
          <w:rFonts w:ascii="Garamond" w:eastAsia="Times New Roman" w:hAnsi="Garamond" w:cs="Times New Roman"/>
          <w:color w:val="000000"/>
          <w:kern w:val="0"/>
          <w14:ligatures w14:val="none"/>
        </w:rPr>
        <w:t>, llega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armada</w:t>
      </w:r>
      <w:r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y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encapuchada</w:t>
      </w:r>
      <w:r>
        <w:rPr>
          <w:rFonts w:ascii="Garamond" w:eastAsia="Times New Roman" w:hAnsi="Garamond" w:cs="Times New Roman"/>
          <w:color w:val="000000"/>
          <w:kern w:val="0"/>
          <w14:ligatures w14:val="none"/>
        </w:rPr>
        <w:t>, tambien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>
        <w:rPr>
          <w:rFonts w:ascii="Garamond" w:eastAsia="Times New Roman" w:hAnsi="Garamond" w:cs="Times New Roman"/>
          <w:color w:val="000000"/>
          <w:kern w:val="0"/>
          <w14:ligatures w14:val="none"/>
        </w:rPr>
        <w:t>l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lega imponiendo miedo. En el estado de Morelos, familias enteras han sido obligadas a abandonar sus hogares, sus parcelas, sus animales y sus muertos para sobrevivir a la violencia de grupos criminales que disputan territorios ante la mirada indiferente</w:t>
      </w:r>
      <w:r>
        <w:rPr>
          <w:rFonts w:ascii="Garamond" w:eastAsia="Times New Roman" w:hAnsi="Garamond" w:cs="Times New Roman"/>
          <w:color w:val="000000"/>
          <w:kern w:val="0"/>
          <w14:ligatures w14:val="none"/>
        </w:rPr>
        <w:t>,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y en ocasiones ausente</w:t>
      </w:r>
      <w:r>
        <w:rPr>
          <w:rFonts w:ascii="Garamond" w:eastAsia="Times New Roman" w:hAnsi="Garamond" w:cs="Times New Roman"/>
          <w:color w:val="000000"/>
          <w:kern w:val="0"/>
          <w14:ligatures w14:val="none"/>
        </w:rPr>
        <w:t>,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de las instituciones públicas.</w:t>
      </w:r>
    </w:p>
    <w:p w14:paraId="1B8BF118" w14:textId="29881702" w:rsidR="007B77AE" w:rsidRP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El desplazamiento forzado interno de pueblos indígenas representa una de las expresiones más dolorosas de la crisis humanitaria contemporánea en México. Sin embargo, continúa siendo una tragedia invisibilizada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>; m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ientras las estadísticas oficiales suelen centrarse en homicidios, decomisos o detenciones, poco se habla de las niñas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>, niños y adolescentes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que dejaron la escuela porque huyeron de noche; de los ancianos que murieron lejos de sus comunidades; de las mujeres que abandonaron sus cocinas, sus huertos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y demás labores, además de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sus redes de apoyo; de los hombres que perdieron no solo la tierra, sino también la identidad construida alrededor de ella.</w:t>
      </w:r>
    </w:p>
    <w:p w14:paraId="24BA90E6" w14:textId="7D557D0E" w:rsidR="007B77AE" w:rsidRPr="007B77AE" w:rsidRDefault="007B77AE" w:rsidP="007B77AE">
      <w:pPr>
        <w:spacing w:after="0" w:line="240" w:lineRule="auto"/>
        <w:jc w:val="both"/>
        <w:outlineLvl w:val="1"/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  <w:t>El desplazamiento forzado</w:t>
      </w:r>
      <w:r w:rsidR="00113931"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  <w:t xml:space="preserve"> significa</w:t>
      </w:r>
      <w:r w:rsidRPr="007B77AE"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  <w:t xml:space="preserve"> una herida nacional invisibilizada</w:t>
      </w:r>
    </w:p>
    <w:p w14:paraId="24557E08" w14:textId="45F19E82" w:rsidR="007B77AE" w:rsidRP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México ha vivido durante décadas múltiples formas de violencia estructural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>,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>s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in embargo, 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necesitamos que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el desplazamiento interno forzado 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sea reconocido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como una crisis de dimensiones nacionales. 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>Las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personas han abandonado sus comunidades debido al control territorial del crimen organizado, la violencia armada, las disputas por recursos naturales y la incapacidad gubernamental para garantizar seguridad.</w:t>
      </w:r>
    </w:p>
    <w:p w14:paraId="7ED0AE67" w14:textId="054B3953" w:rsidR="007B77AE" w:rsidRP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En el caso de Morelos, la problemática adquiere características especialmente complejas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>,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>a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unque el estado suele asociarse turísticamente con clima cálido, jardines y cercanía con la capital del país, en diversas regiones rurales y serranas se han consolidado dinámicas de violencia profundamente agresivas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>;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>a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lgunas comunidades indígenas han quedado atrapadas entre disputas criminales, economías ilícitas, extorsiones y mecanismos de control territorial.</w:t>
      </w:r>
    </w:p>
    <w:p w14:paraId="19ACDAC1" w14:textId="79E8C1B6" w:rsidR="007B77AE" w:rsidRP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La consecuencia más devastadora no siempre aparece en las cifras oficiales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, me refiero al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miedo cotidiano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, al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miedo a salir de casa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, al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miedo a denunciar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, al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miedo a que los hijos desaparezcan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, al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miedo a ser reclutados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>, al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miedo a sembrar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, al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miedo a hablar.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Y cuando el miedo se vuelve permanente, el tejido social comienza a romperse.</w:t>
      </w:r>
    </w:p>
    <w:p w14:paraId="16D24E00" w14:textId="1D0C83D1" w:rsidR="007B77AE" w:rsidRP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El desplazamiento forzado no ocurre únicamente cuando una familia huye físicamente de su comunidad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>,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>c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omienza mucho antes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>,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realmente inicia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cuando las personas dejan de sentirse seguras en el lugar donde nacieron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>,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cuando las reuniones comunitarias desaparecen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>,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cuando las fiestas tradicionales se suspenden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>,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cuando las calles quedan vacías al anochecer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>,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cuando la autoridad legítima pierde el control frente a grupos armados.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Entonces la comunidad empieza a morir lentamente incluso antes del éxodo.</w:t>
      </w:r>
    </w:p>
    <w:p w14:paraId="1D07038F" w14:textId="77777777" w:rsidR="007B77AE" w:rsidRPr="007B77AE" w:rsidRDefault="007B77AE" w:rsidP="007B77AE">
      <w:pPr>
        <w:spacing w:after="0" w:line="240" w:lineRule="auto"/>
        <w:jc w:val="both"/>
        <w:outlineLvl w:val="1"/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  <w:t>La violencia que despoja identidad</w:t>
      </w:r>
    </w:p>
    <w:p w14:paraId="3EA5624D" w14:textId="67EF4BDB" w:rsidR="007B77AE" w:rsidRP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Para los pueblos indígenas, el territorio no representa únicamente un espacio geográfico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>, también c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onstituye memoria colectiva, cosmovisión, espiritualidad, historia y pertenencia. La tierra no es un simple bien patrimonial susceptible de comprarse o venderse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>, hay que coincibirlo como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el eje sobre el cual se construye la vida comunitaria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>; p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or ello, el desplazamiento indígena produce daños mucho más profundos que la pérdida material.</w:t>
      </w:r>
    </w:p>
    <w:p w14:paraId="16AB05C9" w14:textId="4E54AA9B" w:rsidR="007B77AE" w:rsidRP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Cuando una comunidad indígena es expulsada de su territorio, también se fragmentan sus prácticas culturales, sus formas de organización, sus lenguas, sus rituales y sus vínculos intergeneracionales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>, consecuenemnte s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e rompe la continuidad de la memoria colectiva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por lo que l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os 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>aduntos mayores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dejan de transmitir conocimientos tradicionales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>, l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as niñas y niños crecen lejos de sus raíces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>, l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as fiestas comunitarias desaparecen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>, l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os espacios sagrados quedan abandonados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>, l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as formas tradicionales de resolución de conflictos se debilitan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>, l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a violencia criminal no solo desplaza cuerpos</w:t>
      </w:r>
      <w:r w:rsidR="00113931">
        <w:rPr>
          <w:rFonts w:ascii="Garamond" w:eastAsia="Times New Roman" w:hAnsi="Garamond" w:cs="Times New Roman"/>
          <w:color w:val="000000"/>
          <w:kern w:val="0"/>
          <w14:ligatures w14:val="none"/>
        </w:rPr>
        <w:t>, también d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esplaza identidades.</w:t>
      </w:r>
    </w:p>
    <w:p w14:paraId="6759F313" w14:textId="6C20AFD0" w:rsidR="007B77AE" w:rsidRP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En Morelos, diversas comunidades indígenas han denunciado durante años amenazas, intimidaciones, cobro de cuotas, presencia armada y abandono institucional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y m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uchas veces, las familias optan por callar debido al temor de represalias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>,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>o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tras veces simplemente huyen en silencio.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Y el silencio resulta funcional para todos aquellos que desean invisibilizar la tragedia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>, p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orque mientras no existan registros oficiales sólidos, el problema parece no existir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>. M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ientras las víctimas no aparezcan en titulares nacionales, la emergencia puede seguir ignorándose.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Mientras las comunidades desplazadas permanezcan dispersas y desorganizadas, la crisis humanitaria no genera presión política suficiente.</w:t>
      </w:r>
    </w:p>
    <w:p w14:paraId="00CF1E03" w14:textId="77777777" w:rsidR="007B77AE" w:rsidRPr="007B77AE" w:rsidRDefault="007B77AE" w:rsidP="007B77AE">
      <w:pPr>
        <w:spacing w:after="0" w:line="240" w:lineRule="auto"/>
        <w:jc w:val="both"/>
        <w:outlineLvl w:val="1"/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  <w:t>La ausencia del Estado y la normalización de la violencia</w:t>
      </w:r>
    </w:p>
    <w:p w14:paraId="24BF011B" w14:textId="4BCD9CE5" w:rsidR="007B77AE" w:rsidRP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Uno de los elementos más graves del desplazamiento forzado es la percepción de abandono institucional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en la que m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uchas comunidades sienten que fueron dejadas solas frente a estructuras criminales mejor armadas, mejor financiadas y más organizadas.</w:t>
      </w:r>
    </w:p>
    <w:p w14:paraId="5FC67CBD" w14:textId="407E7A63" w:rsidR="007B77AE" w:rsidRP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Cuando el Estado no garantiza seguridad, justicia ni protección, la violencia comienza a normalizarse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>, por lo que, l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a población aprende a sobrevivir bajo reglas impuestas por actores armados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>, a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prende qué caminos no transitar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>, a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prende a callar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>, a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prende a no mirar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>, a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prende a convivir con el terror.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La normalización de la violencia representa uno de los mayores fracasos éticos de cualquier sociedad democrática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>, porque s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ignifica aceptar que existen territorios donde la dignidad humana vale menos que el poder criminal.</w:t>
      </w:r>
    </w:p>
    <w:p w14:paraId="058DDD2D" w14:textId="0DA68F05" w:rsidR="007B77AE" w:rsidRP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En muchas comunidades rurales e indígenas de México, la relación con las instituciones públicas se encuentra marcada por décadas de marginación histórica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>,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>l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a llegada tardía de servicios básicos, la precariedad educativa, la falta de acceso a salud y la ausencia de oportunidades económicas crearon condiciones estructurales de vulnerabilidad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>, en este sentido, e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l crimen organizado comprendió rápidamente esa fragilidad.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Por lo tanto, d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onde el Estado no construye comunidad, otros poderes ocupan el vacío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>; d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onde no existe justicia, surge la ley del miedo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>, d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onde no hay oportunidades, la violencia recluta.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Y donde no existe presencia institucional legítima, el control armado se vuelve cotidiano.</w:t>
      </w:r>
    </w:p>
    <w:p w14:paraId="2E6AB342" w14:textId="4D3E0A3D" w:rsidR="007B77AE" w:rsidRPr="007B77AE" w:rsidRDefault="007B77AE" w:rsidP="007B77AE">
      <w:pPr>
        <w:spacing w:after="0" w:line="240" w:lineRule="auto"/>
        <w:jc w:val="both"/>
        <w:outlineLvl w:val="1"/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  <w:t>Cultura de paz</w:t>
      </w:r>
      <w:r w:rsidR="00876C68"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  <w:t>,</w:t>
      </w:r>
      <w:r w:rsidRPr="007B77AE"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  <w:t xml:space="preserve"> más allá de un discurso simbólico</w:t>
      </w:r>
    </w:p>
    <w:p w14:paraId="4E6BAF63" w14:textId="71AA3C3E" w:rsidR="007B77AE" w:rsidRP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Frente a esta realidad, hablar de cultura de paz puede parecer ingenuo para algunas personas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>, pero es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precisamente en contextos de violencia extrema donde la cultura de paz adquiere mayor relevancia política y ética.</w:t>
      </w:r>
    </w:p>
    <w:p w14:paraId="1953480C" w14:textId="37CE4FEA" w:rsidR="007B77AE" w:rsidRP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La cultura de paz no significa negar la existencia del conflicto ni romantizar la reconciliación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>, t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ampoco implica pedir a las víctimas que olviden el daño sufrido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>,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>m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ucho menos significa exigir resignación frente a la violencia.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La cultura de paz implica construir condiciones sociales, institucionales y comunitarias que permitan sustituir la lógica del miedo por la lógica de la dignidad humana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>, s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ignifica reconstruir vínculos comunitarios destruidos por la violencia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>, s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ignifica fortalecer mecanismos de diálogo y participación social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>, s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ignifica garantizar acceso real a justicia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>, s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ignifica reconocer a las víctimas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>, s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ignifica proteger derechos humanos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>, s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ignifica impedir que la violencia siga heredándose generacionalmente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>; p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ero sobre todo, implica comprender que no puede existir paz verdadera sin justicia social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>, n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o puede hablarse de paz mientras comunidades enteras son desplazadas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>, n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o puede hablarse de paz mientras niñas y niños crecen bajo amenazas armadas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>, n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o puede hablarse de paz cuando los pueblos originarios viven abandonados por las instituciones.</w:t>
      </w:r>
      <w:r w:rsidR="00876C68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La cultura de paz exige responsabilidad estatal. Exige memoria. Exige reparación. Exige políticas públicas integrales.</w:t>
      </w:r>
    </w:p>
    <w:p w14:paraId="2AFFA956" w14:textId="77777777" w:rsidR="007B77AE" w:rsidRPr="007B77AE" w:rsidRDefault="007B77AE" w:rsidP="007B77AE">
      <w:pPr>
        <w:spacing w:after="0" w:line="240" w:lineRule="auto"/>
        <w:jc w:val="both"/>
        <w:outlineLvl w:val="1"/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  <w:t>Los pueblos indígenas como guardianes de la paz comunitaria</w:t>
      </w:r>
    </w:p>
    <w:p w14:paraId="07A2F6D7" w14:textId="4DAAB0FE" w:rsidR="007B77AE" w:rsidRP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Paradójicamente, muchas comunidades indígenas poseen prácticas ancestrales profundamente vinculadas con la resolución pacífica de conflictos, la justicia comunitaria y la convivencia colectiva.</w:t>
      </w:r>
      <w:r w:rsidR="00E357B0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En distintos pueblos originarios de México existen mecanismos tradicionales basados en el diálogo, la reparación del daño, el consenso comunitario y la responsabilidad colectiva. Estas prácticas representan auténticas expresiones de cultura de paz construidas desde la experiencia histórica de los pueblos</w:t>
      </w:r>
      <w:r w:rsidR="00E357B0">
        <w:rPr>
          <w:rFonts w:ascii="Garamond" w:eastAsia="Times New Roman" w:hAnsi="Garamond" w:cs="Times New Roman"/>
          <w:color w:val="000000"/>
          <w:kern w:val="0"/>
          <w14:ligatures w14:val="none"/>
        </w:rPr>
        <w:t>; s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in embargo, esas formas comunitarias han sido debilitadas tanto por la violencia criminal como por modelos institucionales que históricamente ignoraron la autonomía indígena.</w:t>
      </w:r>
    </w:p>
    <w:p w14:paraId="591AB5E9" w14:textId="50800077" w:rsidR="007B77AE" w:rsidRPr="007B77AE" w:rsidRDefault="00731722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>
        <w:rPr>
          <w:rFonts w:ascii="Garamond" w:eastAsia="Times New Roman" w:hAnsi="Garamond" w:cs="Times New Roman"/>
          <w:color w:val="000000"/>
          <w:kern w:val="0"/>
          <w14:ligatures w14:val="none"/>
        </w:rPr>
        <w:t>Es imperativo reconocer que l</w:t>
      </w:r>
      <w:r w:rsidR="007B77AE"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a imposición del miedo destruye la confianza comunitaria</w:t>
      </w:r>
      <w:r>
        <w:rPr>
          <w:rFonts w:ascii="Garamond" w:eastAsia="Times New Roman" w:hAnsi="Garamond" w:cs="Times New Roman"/>
          <w:color w:val="000000"/>
          <w:kern w:val="0"/>
          <w14:ligatures w14:val="none"/>
        </w:rPr>
        <w:t>, que l</w:t>
      </w:r>
      <w:r w:rsidR="007B77AE"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a presencia armada inhibe la participación colectiva</w:t>
      </w:r>
      <w:r>
        <w:rPr>
          <w:rFonts w:ascii="Garamond" w:eastAsia="Times New Roman" w:hAnsi="Garamond" w:cs="Times New Roman"/>
          <w:color w:val="000000"/>
          <w:kern w:val="0"/>
          <w14:ligatures w14:val="none"/>
        </w:rPr>
        <w:t>, que e</w:t>
      </w:r>
      <w:r w:rsidR="007B77AE"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l desplazamiento fractura las redes solidarias.</w:t>
      </w:r>
      <w:r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="007B77AE"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Y cuando el tejido comunitario se rompe, la violencia encuentra menos resistencia</w:t>
      </w:r>
      <w:r>
        <w:rPr>
          <w:rFonts w:ascii="Garamond" w:eastAsia="Times New Roman" w:hAnsi="Garamond" w:cs="Times New Roman"/>
          <w:color w:val="000000"/>
          <w:kern w:val="0"/>
          <w14:ligatures w14:val="none"/>
        </w:rPr>
        <w:t>, p</w:t>
      </w:r>
      <w:r w:rsidR="007B77AE"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or ello, cualquier política orientada a la construcción de paz en Morelos debe reconocer el papel fundamental de las comunidades indígenas como actores centrales y no únicamente como víctimas pasivas.</w:t>
      </w:r>
    </w:p>
    <w:p w14:paraId="1CE41617" w14:textId="3D3BB1CB" w:rsidR="007B77AE" w:rsidRP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La paz no puede imponerse verticalmente desde oficinas gubernamentales alejadas del territorio</w:t>
      </w:r>
      <w:r w:rsidR="00731722">
        <w:rPr>
          <w:rFonts w:ascii="Garamond" w:eastAsia="Times New Roman" w:hAnsi="Garamond" w:cs="Times New Roman"/>
          <w:color w:val="000000"/>
          <w:kern w:val="0"/>
          <w14:ligatures w14:val="none"/>
        </w:rPr>
        <w:t>, d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ebe construirse con participación comunitaria real</w:t>
      </w:r>
      <w:r w:rsidR="00731722">
        <w:rPr>
          <w:rFonts w:ascii="Garamond" w:eastAsia="Times New Roman" w:hAnsi="Garamond" w:cs="Times New Roman"/>
          <w:color w:val="000000"/>
          <w:kern w:val="0"/>
          <w14:ligatures w14:val="none"/>
        </w:rPr>
        <w:t>,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escucha</w:t>
      </w:r>
      <w:r w:rsidR="00731722">
        <w:rPr>
          <w:rFonts w:ascii="Garamond" w:eastAsia="Times New Roman" w:hAnsi="Garamond" w:cs="Times New Roman"/>
          <w:color w:val="000000"/>
          <w:kern w:val="0"/>
          <w14:ligatures w14:val="none"/>
        </w:rPr>
        <w:t>ndo a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las voces indígenas</w:t>
      </w:r>
      <w:r w:rsidR="00731722">
        <w:rPr>
          <w:rFonts w:ascii="Garamond" w:eastAsia="Times New Roman" w:hAnsi="Garamond" w:cs="Times New Roman"/>
          <w:color w:val="000000"/>
          <w:kern w:val="0"/>
          <w14:ligatures w14:val="none"/>
        </w:rPr>
        <w:t>, reconicendo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saberes ancestrales</w:t>
      </w:r>
      <w:r w:rsidR="00731722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y fortaleciendo la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autonomía y organización social.</w:t>
      </w:r>
    </w:p>
    <w:p w14:paraId="75303C54" w14:textId="71BD53FF" w:rsidR="007B77AE" w:rsidRPr="007B77AE" w:rsidRDefault="007B77AE" w:rsidP="007B77AE">
      <w:pPr>
        <w:spacing w:after="0" w:line="240" w:lineRule="auto"/>
        <w:jc w:val="both"/>
        <w:outlineLvl w:val="1"/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  <w:t>Mujeres indígenas</w:t>
      </w:r>
      <w:r w:rsidR="00731722"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  <w:t xml:space="preserve"> son</w:t>
      </w:r>
      <w:r w:rsidRPr="007B77AE"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  <w:t xml:space="preserve"> las víctimas invisibles del desplazamiento</w:t>
      </w:r>
    </w:p>
    <w:p w14:paraId="568769C3" w14:textId="42817797" w:rsidR="007B77AE" w:rsidRP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Dentro de las crisis de desplazamiento forzado, las mujeres indígenas enfrentan impactos particularmente severos</w:t>
      </w:r>
      <w:r w:rsidR="00D46E73">
        <w:rPr>
          <w:rFonts w:ascii="Garamond" w:eastAsia="Times New Roman" w:hAnsi="Garamond" w:cs="Times New Roman"/>
          <w:color w:val="000000"/>
          <w:kern w:val="0"/>
          <w14:ligatures w14:val="none"/>
        </w:rPr>
        <w:t>,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="00D46E73">
        <w:rPr>
          <w:rFonts w:ascii="Garamond" w:eastAsia="Times New Roman" w:hAnsi="Garamond" w:cs="Times New Roman"/>
          <w:color w:val="000000"/>
          <w:kern w:val="0"/>
          <w14:ligatures w14:val="none"/>
        </w:rPr>
        <w:t>n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o solo cargan con las consecuencias económicas y emocionales del desarraigo, sino también con múltiples formas de violencia diferenciada.</w:t>
      </w:r>
    </w:p>
    <w:p w14:paraId="23F13270" w14:textId="3F47B71E" w:rsidR="007B77AE" w:rsidRP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Muchas mujeres desplazadas se convierten en responsables exclusivas del cuidado familiar tras la desaparición, asesinato o migración de hombres de la comunidad</w:t>
      </w:r>
      <w:r w:rsidR="00D46E73">
        <w:rPr>
          <w:rFonts w:ascii="Garamond" w:eastAsia="Times New Roman" w:hAnsi="Garamond" w:cs="Times New Roman"/>
          <w:color w:val="000000"/>
          <w:kern w:val="0"/>
          <w14:ligatures w14:val="none"/>
        </w:rPr>
        <w:t>,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="00D46E73">
        <w:rPr>
          <w:rFonts w:ascii="Garamond" w:eastAsia="Times New Roman" w:hAnsi="Garamond" w:cs="Times New Roman"/>
          <w:color w:val="000000"/>
          <w:kern w:val="0"/>
          <w14:ligatures w14:val="none"/>
        </w:rPr>
        <w:t>o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tras enfrentan violencia sexual, explotación laboral o discriminación en los lugares donde buscan refugio.</w:t>
      </w:r>
    </w:p>
    <w:p w14:paraId="0AEB0786" w14:textId="182B4E48" w:rsidR="007B77AE" w:rsidRP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Además, el desplazamiento suele romper las redes comunitarias de apoyo femenino construidas durante generaciones.</w:t>
      </w:r>
      <w:r w:rsidR="00D46E73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Las mujeres pierden espacios de acompañamiento cotidiano</w:t>
      </w:r>
      <w:r w:rsidR="00D46E73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,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cercanía con familiares</w:t>
      </w:r>
      <w:r w:rsidR="00D46E73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,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seguridad emocional</w:t>
      </w:r>
      <w:r w:rsidR="00D46E73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y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autonomía económica</w:t>
      </w:r>
      <w:r w:rsidR="00D46E73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;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aun así, muchas veces son ellas quienes sostienen la supervivencia familiar en medio de la crisis.</w:t>
      </w:r>
    </w:p>
    <w:p w14:paraId="758C4FB5" w14:textId="188CD3B3" w:rsidR="007B77AE" w:rsidRP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Hablar de cultura de paz exige incorporar una perspectiva de género y de interculturalidad</w:t>
      </w:r>
      <w:r w:rsidR="00D46E73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debido a que l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a construcción de paz no puede ignorar las experiencias específicas de las mujeres indígenas desplazadas.</w:t>
      </w:r>
    </w:p>
    <w:p w14:paraId="22DABD27" w14:textId="78E1CFB8" w:rsidR="007B77AE" w:rsidRPr="007B77AE" w:rsidRDefault="007B77AE" w:rsidP="007B77AE">
      <w:pPr>
        <w:spacing w:after="0" w:line="240" w:lineRule="auto"/>
        <w:jc w:val="both"/>
        <w:outlineLvl w:val="1"/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  <w:t>Niñez desplazada</w:t>
      </w:r>
      <w:r w:rsidR="00D46E73"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  <w:t xml:space="preserve"> reproduce </w:t>
      </w:r>
      <w:r w:rsidRPr="007B77AE"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  <w:t>generaciones marcadas por el miedo</w:t>
      </w:r>
    </w:p>
    <w:p w14:paraId="32A65FF6" w14:textId="00567525" w:rsidR="007B77AE" w:rsidRP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Quizá una de las consecuencias más devastadoras del desplazamiento forzado sea el impacto sobre la infancia</w:t>
      </w:r>
      <w:r w:rsidR="00D46E73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debido a que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cargan memorias traumáticas difíciles de nombrar</w:t>
      </w:r>
      <w:r w:rsidR="00D46E73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como e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scucharon disparos</w:t>
      </w:r>
      <w:r w:rsidR="00D46E73">
        <w:rPr>
          <w:rFonts w:ascii="Garamond" w:eastAsia="Times New Roman" w:hAnsi="Garamond" w:cs="Times New Roman"/>
          <w:color w:val="000000"/>
          <w:kern w:val="0"/>
          <w14:ligatures w14:val="none"/>
        </w:rPr>
        <w:t>,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amenazas</w:t>
      </w:r>
      <w:r w:rsidR="00D46E73">
        <w:rPr>
          <w:rFonts w:ascii="Garamond" w:eastAsia="Times New Roman" w:hAnsi="Garamond" w:cs="Times New Roman"/>
          <w:color w:val="000000"/>
          <w:kern w:val="0"/>
          <w14:ligatures w14:val="none"/>
        </w:rPr>
        <w:t>, la vivencia de a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bandonar amigos</w:t>
      </w:r>
      <w:r w:rsidR="00D46E73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y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escuelas</w:t>
      </w:r>
      <w:r w:rsidR="00D46E73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, de igual menra pierden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estabilidad emocional.</w:t>
      </w:r>
      <w:r w:rsidR="00D46E73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Muchos crecieron entendiendo que la violencia forma parte natural de la vida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y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cuando una sociedad permite que la infancia normalice el miedo, el daño colectivo se vuelve profundamente peligroso.</w:t>
      </w:r>
    </w:p>
    <w:p w14:paraId="367AE497" w14:textId="2896D4DE" w:rsidR="007B77AE" w:rsidRP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La violencia sostenida produce generaciones emocionalmente heridas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>,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desconf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iadas,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que aprenden a sobrevivir antes que a vivir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>; p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or ello, la cultura de paz debe comenzar precisamente por la protección de la niñez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>,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>n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o únicamente mediante discursos escolares, sino a través de condiciones reales de seguridad, bienestar y dignidad.</w:t>
      </w:r>
    </w:p>
    <w:p w14:paraId="23A04721" w14:textId="77777777" w:rsidR="007B77AE" w:rsidRPr="007B77AE" w:rsidRDefault="007B77AE" w:rsidP="007B77AE">
      <w:pPr>
        <w:spacing w:after="0" w:line="240" w:lineRule="auto"/>
        <w:jc w:val="both"/>
        <w:outlineLvl w:val="1"/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  <w:t>El silencio político frente a la tragedia</w:t>
      </w:r>
    </w:p>
    <w:p w14:paraId="57D1F9AC" w14:textId="31649590" w:rsidR="007B77AE" w:rsidRP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Una de las características más preocupantes del desplazamiento interno en México es la insuficiente respuesta institucional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>, c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on frecuencia, las autoridades minimizan las denuncias o reducen la problemática a hechos aislados. La falta de registros oficiales sólidos dificulta la creación de políticas públicas integrales.</w:t>
      </w:r>
    </w:p>
    <w:p w14:paraId="28D915DA" w14:textId="11F46B5B" w:rsidR="007B77AE" w:rsidRP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El desplazamiento indígena rara vez ocupa espacios centrales en la agenda nacional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y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cuando aparece, suele abordarse de manera superficial o temporal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>; p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ero el problema no desaparecerá ignorándolo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>, l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a violencia no se resuelve administrando silencios.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La paz no se construye ocultando víctimas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>, l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a indiferencia institucional genera revictimización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>, p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orque para quienes fueron expulsados de sus hogares, el abandono oficial también constituye una forma de violencia.</w:t>
      </w:r>
    </w:p>
    <w:p w14:paraId="2B282177" w14:textId="77777777" w:rsidR="007B77AE" w:rsidRPr="007B77AE" w:rsidRDefault="007B77AE" w:rsidP="007B77AE">
      <w:pPr>
        <w:spacing w:after="0" w:line="240" w:lineRule="auto"/>
        <w:jc w:val="both"/>
        <w:outlineLvl w:val="1"/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  <w:t>La necesidad de una justicia restaurativa comunitaria</w:t>
      </w:r>
    </w:p>
    <w:p w14:paraId="07E8E569" w14:textId="6880CBD4" w:rsidR="007B77AE" w:rsidRP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Frente a escenarios de violencia extrema, resulta indispensable pensar en modelos de reconstrucción social que trasciendan la lógica meramente punitiva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>, es denode aparece l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a justicia restaurativa 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que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ofrece elementos relevantes para comprender cómo reparar tejidos comunitarios dañados por la violencia.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No se trata de sustituir la responsabilidad penal ni de eliminar la obligación estatal de investigar delitos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>, más bien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>s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e trata de incorporar procesos de reparación colectiva, reconocimiento del daño, reconstrucción del diálogo social y fortalecimiento comunitario.</w:t>
      </w:r>
    </w:p>
    <w:p w14:paraId="59513A3A" w14:textId="73C3FB4F" w:rsidR="007B77AE" w:rsidRP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Las comunidades desplazadas necesitan más que asistencia temporal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>, n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ecesitan verdad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,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reconocimiento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,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garantías de no repetición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>, r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econstrucción del tejido social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y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ecuperar confianza.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La cultura de paz y la justicia restaurativa comparten un elemento esencial: ambas colocan en el centro la dignidad humana y la reconstrucción relacional.</w:t>
      </w:r>
    </w:p>
    <w:p w14:paraId="1C33AD2C" w14:textId="77777777" w:rsidR="007B77AE" w:rsidRPr="007B77AE" w:rsidRDefault="007B77AE" w:rsidP="007B77AE">
      <w:pPr>
        <w:spacing w:after="0" w:line="240" w:lineRule="auto"/>
        <w:jc w:val="both"/>
        <w:outlineLvl w:val="1"/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  <w:t>¿Qué significa realmente regresar a casa?</w:t>
      </w:r>
    </w:p>
    <w:p w14:paraId="6641FAF9" w14:textId="33AA5A6D" w:rsidR="007B77AE" w:rsidRP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Para muchas familias desplazadas, el retorno no depende únicamente de volver físicamente al territorio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>, el retorno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implica sentirse seguras nuevamente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,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reconstruir confianza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>,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recuperar comunidad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,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sanar emocionalmente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y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saber que el miedo no volverá a expulsarlas.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Sin garantías reales de seguridad, muchos retornos terminan siendo imposibles.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Algunas familias jamás regresan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>, o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tras vuelven únicamente para encontrar casas destruidas, tierras abandonadas o comunidades fracturadas.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El desplazamiento deja cicatrices profundas incluso cuando el territorio aparentemente se recupera.</w:t>
      </w:r>
    </w:p>
    <w:p w14:paraId="0C4616AD" w14:textId="77777777" w:rsidR="007B77AE" w:rsidRPr="007B77AE" w:rsidRDefault="007B77AE" w:rsidP="007B77AE">
      <w:pPr>
        <w:spacing w:after="0" w:line="240" w:lineRule="auto"/>
        <w:jc w:val="both"/>
        <w:outlineLvl w:val="1"/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  <w:t>Morelos y la deuda pendiente con sus pueblos indígenas</w:t>
      </w:r>
    </w:p>
    <w:p w14:paraId="7D915A0E" w14:textId="5934832D" w:rsidR="007B77AE" w:rsidRP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La situación de las comunidades indígenas desplazadas en Morelos obliga a reflexionar sobre el tipo de país que México desea construir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>, porque u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n país que abandona a sus pueblos originarios frente a la violencia pierde también parte de su memoria histórica y de su identidad colectiva.</w:t>
      </w:r>
    </w:p>
    <w:p w14:paraId="607990BC" w14:textId="50083482" w:rsidR="007B77AE" w:rsidRP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La paz no puede construirse únicamente desde operativos de segurida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d, la paz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requiere justicia soci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al,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presencia institucional legítima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,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políticas de prevención</w:t>
      </w:r>
      <w:r w:rsidR="002A1992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,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desarrollo comunitario</w:t>
      </w:r>
      <w:r w:rsidR="002A1FC2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,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educación</w:t>
      </w:r>
      <w:r w:rsidR="002A1FC2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,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salud</w:t>
      </w:r>
      <w:r w:rsidR="002A1FC2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,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dignidad</w:t>
      </w:r>
      <w:r w:rsidR="002A1FC2">
        <w:rPr>
          <w:rFonts w:ascii="Garamond" w:eastAsia="Times New Roman" w:hAnsi="Garamond" w:cs="Times New Roman"/>
          <w:color w:val="000000"/>
          <w:kern w:val="0"/>
          <w14:ligatures w14:val="none"/>
        </w:rPr>
        <w:t>, p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ero, sobre todo, requiere voluntad ética y política para reconocer que existen comunidades enteras viviendo bajo condiciones incompatibles con los derechos humanos.</w:t>
      </w:r>
    </w:p>
    <w:p w14:paraId="32B256E3" w14:textId="77777777" w:rsidR="007B77AE" w:rsidRPr="007B77AE" w:rsidRDefault="007B77AE" w:rsidP="007B77AE">
      <w:pPr>
        <w:spacing w:after="0" w:line="240" w:lineRule="auto"/>
        <w:jc w:val="both"/>
        <w:outlineLvl w:val="1"/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  <w:t>La cultura de paz como resistencia</w:t>
      </w:r>
    </w:p>
    <w:p w14:paraId="097077D0" w14:textId="2B0EE345" w:rsidR="007B77AE" w:rsidRP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A pesar de todo, muchas comunidades indígenas continúan resistiendo</w:t>
      </w:r>
      <w:r w:rsidR="002A1FC2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a través de su propia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organiz</w:t>
      </w:r>
      <w:r w:rsidR="002A1FC2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ación,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preservando su lengua</w:t>
      </w:r>
      <w:r w:rsidR="002A1FC2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,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manteniendo ceremonias y tradiciones</w:t>
      </w:r>
      <w:r w:rsidR="002A1FC2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,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cuidando colectivamente a sus niñas y niños</w:t>
      </w:r>
      <w:r w:rsidR="002A1FC2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,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defendiendo la memoria</w:t>
      </w:r>
      <w:r w:rsidR="002A1FC2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,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negándose a desaparecer.</w:t>
      </w:r>
    </w:p>
    <w:p w14:paraId="74F21CB8" w14:textId="08D29563" w:rsidR="007B77AE" w:rsidRP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En medio de la violencia, la cultura de paz también se convierte en un acto de resistencia</w:t>
      </w:r>
      <w:r w:rsidR="002A1FC2">
        <w:rPr>
          <w:rFonts w:ascii="Garamond" w:eastAsia="Times New Roman" w:hAnsi="Garamond" w:cs="Times New Roman"/>
          <w:color w:val="000000"/>
          <w:kern w:val="0"/>
          <w14:ligatures w14:val="none"/>
        </w:rPr>
        <w:t>, c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ada comunidad que reconstruye solidaridad frente al miedo representa una victoria ética frente a la lógica criminal</w:t>
      </w:r>
      <w:r w:rsidR="002A1FC2">
        <w:rPr>
          <w:rFonts w:ascii="Garamond" w:eastAsia="Times New Roman" w:hAnsi="Garamond" w:cs="Times New Roman"/>
          <w:color w:val="000000"/>
          <w:kern w:val="0"/>
          <w14:ligatures w14:val="none"/>
        </w:rPr>
        <w:t>; c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ada mujer que sostiene a su familia desplazada representa dignidad frente al abandono</w:t>
      </w:r>
      <w:r w:rsidR="002A1FC2">
        <w:rPr>
          <w:rFonts w:ascii="Garamond" w:eastAsia="Times New Roman" w:hAnsi="Garamond" w:cs="Times New Roman"/>
          <w:color w:val="000000"/>
          <w:kern w:val="0"/>
          <w14:ligatures w14:val="none"/>
        </w:rPr>
        <w:t>; c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ada niño que logra volver a estudiar representa esperanza frente al terror</w:t>
      </w:r>
      <w:r w:rsidR="002A1FC2">
        <w:rPr>
          <w:rFonts w:ascii="Garamond" w:eastAsia="Times New Roman" w:hAnsi="Garamond" w:cs="Times New Roman"/>
          <w:color w:val="000000"/>
          <w:kern w:val="0"/>
          <w14:ligatures w14:val="none"/>
        </w:rPr>
        <w:t>; y c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ada voz que denuncia el desplazamiento rompe el silencio que alimenta la impunidad.</w:t>
      </w:r>
    </w:p>
    <w:p w14:paraId="0744B9E2" w14:textId="1770A811" w:rsidR="007B77AE" w:rsidRPr="007B77AE" w:rsidRDefault="007B77AE" w:rsidP="007B77AE">
      <w:pPr>
        <w:spacing w:after="0" w:line="240" w:lineRule="auto"/>
        <w:jc w:val="both"/>
        <w:outlineLvl w:val="1"/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  <w:t>Con</w:t>
      </w:r>
      <w:r w:rsidR="002A1FC2"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  <w:t xml:space="preserve">secuentemente, </w:t>
      </w:r>
      <w:r w:rsidRPr="007B77AE">
        <w:rPr>
          <w:rFonts w:ascii="Garamond" w:eastAsia="Times New Roman" w:hAnsi="Garamond" w:cs="Times New Roman"/>
          <w:b/>
          <w:bCs/>
          <w:color w:val="000000"/>
          <w:kern w:val="0"/>
          <w14:ligatures w14:val="none"/>
        </w:rPr>
        <w:t>la paz no puede edificarse sobre el olvido</w:t>
      </w:r>
    </w:p>
    <w:p w14:paraId="2FE1EF4C" w14:textId="0A2FD580" w:rsidR="007B77AE" w:rsidRPr="007B77AE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El desplazamiento indígena en Morelos constituye una herida abierta que interpela profundamente a la sociedad mexicana</w:t>
      </w:r>
      <w:r w:rsidR="002A1FC2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y es que n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o se trata únicamente de un problema de seguridad pública</w:t>
      </w:r>
      <w:r w:rsidR="002A1FC2">
        <w:rPr>
          <w:rFonts w:ascii="Garamond" w:eastAsia="Times New Roman" w:hAnsi="Garamond" w:cs="Times New Roman"/>
          <w:color w:val="000000"/>
          <w:kern w:val="0"/>
          <w14:ligatures w14:val="none"/>
        </w:rPr>
        <w:t>,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="002A1FC2">
        <w:rPr>
          <w:rFonts w:ascii="Garamond" w:eastAsia="Times New Roman" w:hAnsi="Garamond" w:cs="Times New Roman"/>
          <w:color w:val="000000"/>
          <w:kern w:val="0"/>
          <w14:ligatures w14:val="none"/>
        </w:rPr>
        <w:t>s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e trata de una crisis humanitaria, ética y civilizatoria.</w:t>
      </w:r>
      <w:r w:rsidR="002A1FC2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Cuando los pueblos originarios son expulsados de sus territorios por la violencia, toda la sociedad fracasa</w:t>
      </w:r>
      <w:r w:rsidR="002A1FC2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pero tambien f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racasa el Estado que no protegió.</w:t>
      </w:r>
      <w:r w:rsidR="00385F04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Fracasa la justicia que no llegó.</w:t>
      </w:r>
      <w:r w:rsidR="00385F04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Fracasa la política que miró hacia otro lado.</w:t>
      </w:r>
      <w:r w:rsidR="00385F04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Fracasa la democracia que permitió territorios dominados por el miedo.</w:t>
      </w:r>
      <w:r w:rsidR="00385F04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Pero también emerge una responsabilidad colectiva</w:t>
      </w:r>
      <w:r w:rsidR="00385F04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que consiste en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impedir que estas historias sean olvidadas.</w:t>
      </w:r>
    </w:p>
    <w:p w14:paraId="102563CB" w14:textId="2D787292" w:rsidR="00975534" w:rsidRPr="003E7459" w:rsidRDefault="007B77AE" w:rsidP="007B77AE">
      <w:pPr>
        <w:spacing w:after="0" w:line="240" w:lineRule="auto"/>
        <w:jc w:val="both"/>
        <w:rPr>
          <w:rFonts w:ascii="Garamond" w:eastAsia="Times New Roman" w:hAnsi="Garamond" w:cs="Times New Roman"/>
          <w:color w:val="000000"/>
          <w:kern w:val="0"/>
          <w14:ligatures w14:val="none"/>
        </w:rPr>
      </w:pP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La cultura de paz no puede limitarse a discursos institucionales o campañas simbólicas</w:t>
      </w:r>
      <w:r w:rsidR="00385F04">
        <w:rPr>
          <w:rFonts w:ascii="Garamond" w:eastAsia="Times New Roman" w:hAnsi="Garamond" w:cs="Times New Roman"/>
          <w:color w:val="000000"/>
          <w:kern w:val="0"/>
          <w14:ligatures w14:val="none"/>
        </w:rPr>
        <w:t>, d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ebe traducirse en acciones concretas de protección, reparación, justicia y reconstrucción comunitari</w:t>
      </w:r>
      <w:r w:rsidR="00385F04">
        <w:rPr>
          <w:rFonts w:ascii="Garamond" w:eastAsia="Times New Roman" w:hAnsi="Garamond" w:cs="Times New Roman"/>
          <w:color w:val="000000"/>
          <w:kern w:val="0"/>
          <w14:ligatures w14:val="none"/>
        </w:rPr>
        <w:t>a, p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orque ningún pueblo debería convertirse en extranjero dentro de su propia tierra</w:t>
      </w:r>
      <w:r w:rsidR="00385F04">
        <w:rPr>
          <w:rFonts w:ascii="Garamond" w:eastAsia="Times New Roman" w:hAnsi="Garamond" w:cs="Times New Roman"/>
          <w:color w:val="000000"/>
          <w:kern w:val="0"/>
          <w14:ligatures w14:val="none"/>
        </w:rPr>
        <w:t>, p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orque ningún niño debería crecer huyendo del miedo</w:t>
      </w:r>
      <w:r w:rsidR="00385F04">
        <w:rPr>
          <w:rFonts w:ascii="Garamond" w:eastAsia="Times New Roman" w:hAnsi="Garamond" w:cs="Times New Roman"/>
          <w:color w:val="000000"/>
          <w:kern w:val="0"/>
          <w14:ligatures w14:val="none"/>
        </w:rPr>
        <w:t>, p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orque ninguna comunidad debería elegir entre morir o abandonar su hogar</w:t>
      </w:r>
      <w:r w:rsidR="00385F04">
        <w:rPr>
          <w:rFonts w:ascii="Garamond" w:eastAsia="Times New Roman" w:hAnsi="Garamond" w:cs="Times New Roman"/>
          <w:color w:val="000000"/>
          <w:kern w:val="0"/>
          <w14:ligatures w14:val="none"/>
        </w:rPr>
        <w:t xml:space="preserve"> y </w:t>
      </w:r>
      <w:r w:rsidRPr="007B77AE">
        <w:rPr>
          <w:rFonts w:ascii="Garamond" w:eastAsia="Times New Roman" w:hAnsi="Garamond" w:cs="Times New Roman"/>
          <w:color w:val="000000"/>
          <w:kern w:val="0"/>
          <w14:ligatures w14:val="none"/>
        </w:rPr>
        <w:t>porque la verdadera paz solamente puede construirse allí donde la dignidad humana deja de ser negociable.</w:t>
      </w:r>
      <w:r w:rsidRPr="007B77AE">
        <w:rPr>
          <w:rFonts w:ascii="Garamond" w:eastAsia="Times New Roman" w:hAnsi="Garamond" w:cs="Arial"/>
          <w:vanish/>
          <w:kern w:val="0"/>
          <w14:ligatures w14:val="none"/>
        </w:rPr>
        <w:t>Principio del formularioFinal del formulario</w:t>
      </w:r>
    </w:p>
    <w:sectPr w:rsidR="00975534" w:rsidRPr="003E7459" w:rsidSect="007B77A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87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7AE"/>
    <w:rsid w:val="00113931"/>
    <w:rsid w:val="001819AD"/>
    <w:rsid w:val="002A1992"/>
    <w:rsid w:val="002A1FC2"/>
    <w:rsid w:val="00385F04"/>
    <w:rsid w:val="003D1CBA"/>
    <w:rsid w:val="003E7459"/>
    <w:rsid w:val="00432949"/>
    <w:rsid w:val="004560F7"/>
    <w:rsid w:val="0063187D"/>
    <w:rsid w:val="006509BE"/>
    <w:rsid w:val="00731722"/>
    <w:rsid w:val="007B77AE"/>
    <w:rsid w:val="00876C68"/>
    <w:rsid w:val="008F5B74"/>
    <w:rsid w:val="00967307"/>
    <w:rsid w:val="00975534"/>
    <w:rsid w:val="009E1F26"/>
    <w:rsid w:val="00AB2045"/>
    <w:rsid w:val="00B13C60"/>
    <w:rsid w:val="00B31D9A"/>
    <w:rsid w:val="00D46E73"/>
    <w:rsid w:val="00DC1B44"/>
    <w:rsid w:val="00E357B0"/>
    <w:rsid w:val="00E36F86"/>
    <w:rsid w:val="00ED1BE9"/>
    <w:rsid w:val="00EE3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D2AA9B"/>
  <w15:chartTrackingRefBased/>
  <w15:docId w15:val="{61260DC9-CA6F-9547-AD30-E7406EFB7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B77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7B77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B77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B77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B77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B77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B77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B77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B77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B77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7B77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B77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B77A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B77A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B77A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B77A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B77A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B77A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B77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B77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B77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B77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B77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B77A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B77A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B77A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B77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B77A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B77A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B77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le-converted-space">
    <w:name w:val="apple-converted-space"/>
    <w:basedOn w:val="Fuentedeprrafopredeter"/>
    <w:rsid w:val="007B77AE"/>
  </w:style>
  <w:style w:type="character" w:customStyle="1" w:styleId="whitespace-normal">
    <w:name w:val="whitespace-normal"/>
    <w:basedOn w:val="Fuentedeprrafopredeter"/>
    <w:rsid w:val="007B77AE"/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7B77A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  <w14:ligatures w14:val="none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7B77AE"/>
    <w:rPr>
      <w:rFonts w:ascii="Arial" w:eastAsia="Times New Roman" w:hAnsi="Arial" w:cs="Arial"/>
      <w:vanish/>
      <w:kern w:val="0"/>
      <w:sz w:val="16"/>
      <w:szCs w:val="16"/>
      <w14:ligatures w14:val="none"/>
    </w:rPr>
  </w:style>
  <w:style w:type="paragraph" w:customStyle="1" w:styleId="placeholder">
    <w:name w:val="placeholder"/>
    <w:basedOn w:val="Normal"/>
    <w:rsid w:val="007B77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7B77A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  <w14:ligatures w14:val="none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7B77AE"/>
    <w:rPr>
      <w:rFonts w:ascii="Arial" w:eastAsia="Times New Roman" w:hAnsi="Arial" w:cs="Arial"/>
      <w:vanish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0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2794</Words>
  <Characters>15369</Characters>
  <Application>Microsoft Office Word</Application>
  <DocSecurity>0</DocSecurity>
  <Lines>128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Moyano Acuña</dc:creator>
  <cp:keywords/>
  <dc:description/>
  <cp:lastModifiedBy>Veronica Moyano Acuña</cp:lastModifiedBy>
  <cp:revision>2</cp:revision>
  <dcterms:created xsi:type="dcterms:W3CDTF">2026-05-14T19:12:00Z</dcterms:created>
  <dcterms:modified xsi:type="dcterms:W3CDTF">2026-05-14T19:12:00Z</dcterms:modified>
</cp:coreProperties>
</file>